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8929" w:type="dxa"/>
        <w:tblInd w:w="45" w:type="dxa"/>
        <w:tblLayout w:type="fixed"/>
        <w:tblCellMar>
          <w:left w:w="45" w:type="dxa"/>
          <w:top w:w="0" w:type="dxa"/>
          <w:right w:w="45" w:type="dxa"/>
          <w:bottom w:w="0" w:type="dxa"/>
        </w:tblCellMar>
        <w:tblLook w:val="04A0" w:firstRow="1" w:lastRow="0" w:firstColumn="1" w:lastColumn="0" w:noHBand="0" w:noVBand="1"/>
      </w:tblPr>
      <w:tblGrid>
        <w:gridCol w:w="4464"/>
        <w:gridCol w:w="480"/>
        <w:gridCol w:w="2544"/>
        <w:gridCol w:w="432"/>
        <w:gridCol w:w="1009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929" w:type="dxa"/>
            <w:vAlign w:val="top"/>
            <w:textDirection w:val="lrTb"/>
            <w:noWrap w:val="false"/>
          </w:tcPr>
          <w:p>
            <w:pPr>
              <w:pStyle w:val="836"/>
              <w:ind w:firstLine="3"/>
              <w:jc w:val="center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</w:rPr>
              <w:tab/>
              <w:t xml:space="preserve">У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КАЗАТЕЛЬ РАССЫЛКИ ДОКУМЕНТА</w:t>
            </w:r>
            <w:r>
              <w:rPr>
                <w:rFonts w:ascii="Tinos" w:hAnsi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</w:tc>
      </w:tr>
      <w:tr>
        <w:tblPrEx/>
        <w:trPr>
          <w:trHeight w:val="528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2" w:space="0"/>
              <w:right w:val="none" w:color="000000" w:sz="4" w:space="0"/>
            </w:tcBorders>
            <w:tcW w:w="4464" w:type="dxa"/>
            <w:vAlign w:val="top"/>
            <w:textDirection w:val="lrTb"/>
            <w:noWrap w:val="false"/>
          </w:tcPr>
          <w:p>
            <w:pPr>
              <w:pStyle w:val="832"/>
              <w:ind w:firstLine="737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  </w:t>
            </w: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0" w:type="dxa"/>
            <w:vAlign w:val="top"/>
            <w:textDirection w:val="lrTb"/>
            <w:noWrap w:val="false"/>
          </w:tcPr>
          <w:p>
            <w:pPr>
              <w:pStyle w:val="832"/>
              <w:ind w:firstLine="737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оот </w:t>
            </w: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2" w:space="0"/>
              <w:right w:val="none" w:color="000000" w:sz="4" w:space="0"/>
            </w:tcBorders>
            <w:tcW w:w="2544" w:type="dxa"/>
            <w:vAlign w:val="top"/>
            <w:textDirection w:val="lrTb"/>
            <w:noWrap w:val="false"/>
          </w:tcPr>
          <w:p>
            <w:pPr>
              <w:pStyle w:val="832"/>
              <w:ind w:firstLine="737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  </w:t>
            </w: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2" w:type="dxa"/>
            <w:vAlign w:val="top"/>
            <w:textDirection w:val="lrTb"/>
            <w:noWrap w:val="false"/>
          </w:tcPr>
          <w:p>
            <w:pPr>
              <w:pStyle w:val="832"/>
              <w:ind w:firstLine="737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 №</w:t>
            </w: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2" w:space="0"/>
              <w:right w:val="none" w:color="000000" w:sz="4" w:space="0"/>
            </w:tcBorders>
            <w:tcW w:w="1009" w:type="dxa"/>
            <w:vAlign w:val="top"/>
            <w:textDirection w:val="lrTb"/>
            <w:noWrap w:val="false"/>
          </w:tcPr>
          <w:p>
            <w:pPr>
              <w:pStyle w:val="832"/>
              <w:ind w:firstLine="737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  </w:t>
            </w: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pStyle w:val="836"/>
        <w:jc w:val="center"/>
        <w:rPr>
          <w:rFonts w:ascii="Tinos" w:hAnsi="Tinos" w:cs="Tinos"/>
          <w:b w:val="0"/>
          <w:szCs w:val="22"/>
        </w:rPr>
      </w:pPr>
      <w:r>
        <w:rPr>
          <w:rFonts w:ascii="Tinos" w:hAnsi="Tinos" w:eastAsia="Tinos" w:cs="Tinos"/>
          <w:b w:val="0"/>
          <w:szCs w:val="22"/>
        </w:rPr>
      </w:r>
      <w:r>
        <w:rPr>
          <w:rFonts w:ascii="Tinos" w:hAnsi="Tinos" w:cs="Tinos"/>
          <w:b w:val="0"/>
          <w:szCs w:val="22"/>
        </w:rPr>
      </w:r>
      <w:r>
        <w:rPr>
          <w:rFonts w:ascii="Tinos" w:hAnsi="Tinos" w:cs="Tinos"/>
          <w:b w:val="0"/>
          <w:szCs w:val="22"/>
        </w:rPr>
      </w:r>
    </w:p>
    <w:p>
      <w:pPr>
        <w:pStyle w:val="832"/>
        <w:ind w:right="41"/>
        <w:jc w:val="center"/>
        <w:rPr>
          <w:rFonts w:ascii="Tinos" w:hAnsi="Tinos" w:cs="Tinos"/>
          <w:b/>
          <w:bCs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Саморегулируемые организации </w:t>
      </w:r>
      <w:r>
        <w:rPr>
          <w:rFonts w:ascii="Tinos" w:hAnsi="Tinos" w:cs="Tinos"/>
          <w:b/>
          <w:bCs/>
          <w:sz w:val="24"/>
          <w:szCs w:val="24"/>
        </w:rPr>
      </w:r>
      <w:r>
        <w:rPr>
          <w:rFonts w:ascii="Tinos" w:hAnsi="Tinos" w:cs="Tinos"/>
          <w:b/>
          <w:bCs/>
          <w:sz w:val="24"/>
          <w:szCs w:val="24"/>
        </w:rPr>
      </w:r>
    </w:p>
    <w:p>
      <w:pPr>
        <w:pStyle w:val="832"/>
        <w:ind w:right="41"/>
        <w:jc w:val="center"/>
        <w:rPr>
          <w:rFonts w:ascii="Tinos" w:hAnsi="Tinos" w:cs="Tinos"/>
          <w:b/>
          <w:bCs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кадастровых инженеров</w:t>
      </w:r>
      <w:r>
        <w:rPr>
          <w:rFonts w:ascii="Tinos" w:hAnsi="Tinos" w:cs="Tinos"/>
          <w:b/>
          <w:bCs/>
          <w:sz w:val="24"/>
          <w:szCs w:val="24"/>
        </w:rPr>
      </w:r>
      <w:r>
        <w:rPr>
          <w:rFonts w:ascii="Tinos" w:hAnsi="Tinos" w:cs="Tinos"/>
          <w:b/>
          <w:bCs/>
          <w:sz w:val="24"/>
          <w:szCs w:val="24"/>
        </w:rPr>
      </w:r>
    </w:p>
    <w:p>
      <w:pPr>
        <w:pStyle w:val="832"/>
        <w:ind w:right="41"/>
        <w:jc w:val="center"/>
        <w:rPr>
          <w:rFonts w:ascii="Tinos" w:hAnsi="Tinos" w:cs="Tinos"/>
          <w:b w:val="0"/>
          <w:bCs w:val="0"/>
          <w:sz w:val="24"/>
          <w:szCs w:val="24"/>
        </w:rPr>
      </w:pPr>
      <w:r>
        <w:rPr>
          <w:rFonts w:ascii="Tinos" w:hAnsi="Tinos" w:eastAsia="Tinos" w:cs="Tinos"/>
          <w:b w:val="0"/>
          <w:bCs w:val="0"/>
          <w:sz w:val="24"/>
          <w:szCs w:val="24"/>
        </w:rPr>
      </w:r>
      <w:r>
        <w:rPr>
          <w:rFonts w:ascii="Tinos" w:hAnsi="Tinos" w:cs="Tinos"/>
          <w:b w:val="0"/>
          <w:bCs w:val="0"/>
          <w:sz w:val="24"/>
          <w:szCs w:val="24"/>
        </w:rPr>
      </w:r>
      <w:r>
        <w:rPr>
          <w:rFonts w:ascii="Tinos" w:hAnsi="Tinos" w:cs="Tinos"/>
          <w:b w:val="0"/>
          <w:bCs w:val="0"/>
          <w:sz w:val="24"/>
          <w:szCs w:val="24"/>
        </w:rPr>
      </w:r>
    </w:p>
    <w:tbl>
      <w:tblPr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32"/>
        <w:gridCol w:w="5897"/>
        <w:gridCol w:w="24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№ 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п/п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Наименование 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Электронный адрес 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1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Директору саморегулируемой 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организации Ассоциации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«Балтийское объединение 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кадастровых инженеров»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В.Л. Быкову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6"/>
              <w:jc w:val="both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instrText xml:space="preserve">HYPERLINK "mailto:info@sroboki.ru"</w:instrTex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info</w:t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@</w:t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sroboki</w:t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.</w:t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ru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end"/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2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Президенту саморегулируемой 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организации Ассоциации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«Гильдия кадастровых инженеров»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С.А. Можаеву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6"/>
              <w:jc w:val="both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instrText xml:space="preserve">HYPERLINK "mailto:info@kadastrsro.ru"</w:instrTex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info@kadastrsro.ru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end"/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3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Директору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Style w:val="840"/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саморегулируемой организации Ассоциации кадастровых инженеров "Содружество"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М.И. Анпилоговой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6"/>
              <w:jc w:val="both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instrText xml:space="preserve"> HYPERLINK "mailto:np-zuski@mail.ru" </w:instrTex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np-zuski@mail.ru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end"/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4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Директору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саморегулируемой организации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Ассоциации «ОКИС»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Д.А. Крылову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6"/>
              <w:jc w:val="both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instrText xml:space="preserve">HYPERLINK "mailto:info@sokin.ru"</w:instrTex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info</w:t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@</w:t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sokin</w:t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.</w:t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  <w:lang w:val="en-US"/>
              </w:rPr>
              <w:t xml:space="preserve">ru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end"/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5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Директору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Саморегулируемой организации 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«Профессиональный центр 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кадастровых инженеров»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С.Г. Турентиновой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6"/>
              <w:jc w:val="both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instrText xml:space="preserve"> HYPERLINK "mailto:info@profcki.ru" </w:instrTex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info@profcki.ru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end"/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lang w:val="en-US"/>
              </w:rPr>
              <w:t xml:space="preserve">zapsib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@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lang w:val="en-US"/>
              </w:rPr>
              <w:t xml:space="preserve">profcki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.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lang w:val="en-US"/>
              </w:rPr>
              <w:t xml:space="preserve">zapsibkirs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@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lang w:val="en-US"/>
              </w:rPr>
              <w:t xml:space="preserve">mail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.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6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Президенту саморегулируемой </w:t>
            </w:r>
            <w:r>
              <w:rPr>
                <w:rFonts w:ascii="Tinos" w:hAnsi="Tinos" w:eastAsia="Tinos" w:cs="Tinos"/>
                <w:b w:val="0"/>
                <w:bCs w:val="0"/>
              </w:rPr>
            </w:r>
            <w:r>
              <w:rPr>
                <w:rFonts w:ascii="Tinos" w:hAnsi="Tinos" w:cs="Tinos"/>
                <w:b w:val="0"/>
                <w:bCs w:val="0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организации Ассоциации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«Кадастровые инженеры»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В.С. Кислову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info@roscadastre.ru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7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Директору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Саморегулируемой организации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Ассоциация «Союз кадастровых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инженеров»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Е.В. Масловой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mail@srokadastr.ru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8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Директору саморегулируемой 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организации Ассоциации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«Межрегиональный союз 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кадастровых инженеров»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О.А. Теплых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instrText xml:space="preserve">HYPERLINK "mailto:office@sromski.ru"</w:instrTex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Style w:val="839"/>
                <w:rFonts w:ascii="Tinos" w:hAnsi="Tinos" w:eastAsia="Tinos" w:cs="Tinos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office@sromski.ru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fldChar w:fldCharType="end"/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 info@sromski.ru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</w:rPr>
              <w:t xml:space="preserve">9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97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Директору саморегулируемой 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организации 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Союз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«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К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адастровы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е инженеры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»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В.В. Еремин</w:t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  <w:lang w:val="en-US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b w:val="0"/>
                <w:bCs w:val="0"/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rFonts w:ascii="Tinos" w:hAnsi="Tinos" w:cs="Tinos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office@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  <w:lang w:val="en-US"/>
              </w:rPr>
              <w:t xml:space="preserve">kiportal.org</w:t>
            </w:r>
            <w:r>
              <w:rPr>
                <w:rFonts w:ascii="Tinos" w:hAnsi="Tinos" w:eastAsia="Tinos" w:cs="Tinos"/>
                <w:b w:val="0"/>
                <w:bCs w:val="0"/>
                <w:sz w:val="24"/>
                <w:szCs w:val="24"/>
                <w:shd w:val="clear" w:color="auto" w:fill="ffffff"/>
              </w:rPr>
              <w:t xml:space="preserve">;</w:t>
            </w:r>
            <w:r>
              <w:rPr>
                <w:rFonts w:ascii="Tinos" w:hAnsi="Tinos" w:cs="Tinos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nos" w:hAnsi="Tinos" w:cs="Tinos"/>
                <w:b w:val="0"/>
                <w:bCs w:val="0"/>
                <w:color w:val="000000"/>
                <w:sz w:val="24"/>
                <w:szCs w:val="24"/>
              </w:rPr>
            </w:r>
          </w:p>
        </w:tc>
      </w:tr>
    </w:tbl>
    <w:p>
      <w:pPr>
        <w:pStyle w:val="832"/>
        <w:rPr>
          <w:rFonts w:ascii="Tinos" w:hAnsi="Tinos" w:cs="Tinos"/>
          <w:b w:val="0"/>
          <w:bCs w:val="0"/>
        </w:rPr>
      </w:pPr>
      <w:r>
        <w:rPr>
          <w:rFonts w:ascii="Tinos" w:hAnsi="Tinos" w:eastAsia="Tinos" w:cs="Tinos"/>
          <w:b w:val="0"/>
          <w:bCs w:val="0"/>
        </w:rPr>
      </w:r>
      <w:r>
        <w:rPr>
          <w:rFonts w:ascii="Tinos" w:hAnsi="Tinos" w:eastAsia="Tinos" w:cs="Tinos"/>
          <w:b w:val="0"/>
          <w:bCs w:val="0"/>
        </w:rPr>
      </w:r>
      <w:r>
        <w:rPr>
          <w:rFonts w:ascii="Tinos" w:hAnsi="Tinos" w:cs="Tinos"/>
          <w:b w:val="0"/>
          <w:bCs w:val="0"/>
        </w:rPr>
      </w:r>
    </w:p>
    <w:p>
      <w:pPr>
        <w:pStyle w:val="832"/>
        <w:jc w:val="both"/>
        <w:tabs>
          <w:tab w:val="left" w:pos="5387" w:leader="none"/>
        </w:tabs>
        <w:rPr>
          <w:rFonts w:ascii="Tinos" w:hAnsi="Tinos" w:cs="Tinos"/>
          <w:b w:val="0"/>
          <w:bCs w:val="0"/>
          <w:sz w:val="24"/>
          <w:szCs w:val="24"/>
        </w:rPr>
      </w:pPr>
      <w:r>
        <w:rPr>
          <w:rFonts w:ascii="Tinos" w:hAnsi="Tinos" w:eastAsia="Tinos" w:cs="Tinos"/>
          <w:b w:val="0"/>
          <w:bCs w:val="0"/>
          <w:sz w:val="24"/>
          <w:szCs w:val="24"/>
        </w:rPr>
      </w:r>
      <w:r>
        <w:rPr>
          <w:rFonts w:ascii="Tinos" w:hAnsi="Tinos" w:cs="Tinos"/>
          <w:b w:val="0"/>
          <w:bCs w:val="0"/>
          <w:sz w:val="24"/>
          <w:szCs w:val="24"/>
        </w:rPr>
      </w:r>
      <w:r>
        <w:rPr>
          <w:rFonts w:ascii="Tinos" w:hAnsi="Tinos" w:cs="Tinos"/>
          <w:b w:val="0"/>
          <w:bCs w:val="0"/>
          <w:sz w:val="24"/>
          <w:szCs w:val="24"/>
        </w:rPr>
      </w:r>
    </w:p>
    <w:p>
      <w:pPr>
        <w:jc w:val="both"/>
        <w:tabs>
          <w:tab w:val="left" w:pos="5387" w:leader="none"/>
        </w:tabs>
        <w:rPr>
          <w:rFonts w:ascii="Tinos" w:hAnsi="Tinos" w:cs="Tinos"/>
          <w:b w:val="0"/>
          <w:bCs w:val="0"/>
          <w:sz w:val="24"/>
          <w:szCs w:val="24"/>
          <w:u w:val="single"/>
        </w:rPr>
      </w:pPr>
      <w:r>
        <w:rPr>
          <w:rFonts w:ascii="Tinos" w:hAnsi="Tinos" w:eastAsia="Tinos" w:cs="Tinos"/>
          <w:b w:val="0"/>
          <w:bCs w:val="0"/>
          <w:sz w:val="24"/>
          <w:szCs w:val="24"/>
          <w:highlight w:val="none"/>
          <w:u w:val="none"/>
        </w:rPr>
      </w:r>
      <w:r>
        <w:rPr>
          <w:rFonts w:ascii="Tinos" w:hAnsi="Tinos" w:eastAsia="Tinos" w:cs="Tinos"/>
          <w:b w:val="0"/>
          <w:bCs w:val="0"/>
          <w:sz w:val="24"/>
          <w:szCs w:val="24"/>
          <w:highlight w:val="none"/>
          <w:u w:val="none"/>
        </w:rPr>
      </w:r>
      <w:r>
        <w:rPr>
          <w:rFonts w:ascii="Tinos" w:hAnsi="Tinos" w:cs="Tinos"/>
          <w:b w:val="0"/>
          <w:bCs w:val="0"/>
          <w:sz w:val="24"/>
          <w:szCs w:val="24"/>
          <w:u w:val="single"/>
        </w:rPr>
      </w:r>
    </w:p>
    <w:p>
      <w:pPr>
        <w:jc w:val="both"/>
        <w:tabs>
          <w:tab w:val="left" w:pos="5387" w:leader="none"/>
        </w:tabs>
        <w:rPr>
          <w:rFonts w:ascii="Tinos" w:hAnsi="Tinos" w:cs="Tinos"/>
          <w:b w:val="0"/>
          <w:bCs w:val="0"/>
          <w:sz w:val="24"/>
          <w:szCs w:val="24"/>
          <w:highlight w:val="none"/>
          <w:u w:val="none"/>
        </w:rPr>
      </w:pPr>
      <w:r>
        <w:rPr>
          <w:rFonts w:ascii="Tinos" w:hAnsi="Tinos" w:eastAsia="Tinos" w:cs="Tinos"/>
          <w:b w:val="0"/>
          <w:bCs w:val="0"/>
          <w:sz w:val="24"/>
          <w:szCs w:val="24"/>
          <w:highlight w:val="none"/>
          <w:u w:val="none"/>
        </w:rPr>
      </w:r>
      <w:r>
        <w:rPr>
          <w:rFonts w:ascii="Tinos" w:hAnsi="Tinos" w:eastAsia="Tinos" w:cs="Tinos"/>
          <w:b w:val="0"/>
          <w:bCs w:val="0"/>
          <w:sz w:val="24"/>
          <w:szCs w:val="24"/>
          <w:highlight w:val="none"/>
          <w:u w:val="none"/>
        </w:rPr>
      </w:r>
      <w:r>
        <w:rPr>
          <w:rFonts w:ascii="Tinos" w:hAnsi="Tinos" w:cs="Tinos"/>
          <w:b w:val="0"/>
          <w:bCs w:val="0"/>
          <w:sz w:val="24"/>
          <w:szCs w:val="24"/>
          <w:highlight w:val="none"/>
          <w:u w:val="none"/>
        </w:rPr>
      </w:r>
    </w:p>
    <w:p>
      <w:pPr>
        <w:pStyle w:val="832"/>
        <w:jc w:val="both"/>
        <w:tabs>
          <w:tab w:val="left" w:pos="5387" w:leader="none"/>
        </w:tabs>
        <w:rPr>
          <w:rFonts w:ascii="Tinos" w:hAnsi="Tinos" w:cs="Tinos"/>
          <w:b w:val="0"/>
          <w:bCs w:val="0"/>
          <w:sz w:val="24"/>
          <w:szCs w:val="24"/>
          <w:highlight w:val="none"/>
          <w:u w:val="none"/>
        </w:rPr>
      </w:pP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Исполнитель               </w:t>
      </w:r>
      <w:r>
        <w:rPr>
          <w:rFonts w:ascii="Tinos" w:hAnsi="Tinos" w:eastAsia="Tinos" w:cs="Tinos"/>
          <w:b w:val="0"/>
          <w:bCs w:val="0"/>
          <w:sz w:val="24"/>
          <w:szCs w:val="24"/>
          <w:u w:val="single"/>
        </w:rPr>
        <w:tab/>
      </w:r>
      <w:r>
        <w:rPr>
          <w:rFonts w:ascii="Tinos" w:hAnsi="Tinos" w:eastAsia="Tinos" w:cs="Tinos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nos" w:hAnsi="Tinos" w:eastAsia="Tinos" w:cs="Tinos"/>
          <w:b w:val="0"/>
          <w:bCs w:val="0"/>
          <w:sz w:val="24"/>
          <w:szCs w:val="24"/>
          <w:u w:val="none"/>
        </w:rPr>
        <w:t xml:space="preserve">М</w:t>
      </w:r>
      <w:r>
        <w:rPr>
          <w:rFonts w:ascii="Tinos" w:hAnsi="Tinos" w:eastAsia="Tinos" w:cs="Tinos"/>
          <w:b w:val="0"/>
          <w:bCs w:val="0"/>
          <w:sz w:val="24"/>
          <w:szCs w:val="24"/>
          <w:u w:val="none"/>
        </w:rPr>
        <w:t xml:space="preserve">.</w:t>
      </w:r>
      <w:r>
        <w:rPr>
          <w:rFonts w:ascii="Tinos" w:hAnsi="Tinos" w:eastAsia="Tinos" w:cs="Tinos"/>
          <w:b w:val="0"/>
          <w:bCs w:val="0"/>
          <w:sz w:val="24"/>
          <w:szCs w:val="24"/>
          <w:u w:val="none"/>
        </w:rPr>
        <w:t xml:space="preserve">А</w:t>
      </w:r>
      <w:r>
        <w:rPr>
          <w:rFonts w:ascii="Tinos" w:hAnsi="Tinos" w:eastAsia="Tinos" w:cs="Tinos"/>
          <w:b w:val="0"/>
          <w:bCs w:val="0"/>
          <w:sz w:val="24"/>
          <w:szCs w:val="24"/>
          <w:u w:val="none"/>
        </w:rPr>
        <w:t xml:space="preserve">.</w:t>
      </w:r>
      <w:r>
        <w:rPr>
          <w:rFonts w:ascii="Tinos" w:hAnsi="Tinos" w:eastAsia="Tinos" w:cs="Tinos"/>
          <w:b w:val="0"/>
          <w:bCs w:val="0"/>
          <w:sz w:val="24"/>
          <w:szCs w:val="24"/>
          <w:u w:val="none"/>
        </w:rPr>
        <w:t xml:space="preserve"> Груздева</w:t>
      </w:r>
      <w:r>
        <w:rPr>
          <w:rFonts w:ascii="Tinos" w:hAnsi="Tinos" w:cs="Tinos"/>
          <w:b w:val="0"/>
          <w:bCs w:val="0"/>
          <w:sz w:val="24"/>
          <w:szCs w:val="24"/>
          <w:highlight w:val="none"/>
          <w:u w:val="none"/>
        </w:rPr>
      </w:r>
      <w:r>
        <w:rPr>
          <w:rFonts w:ascii="Tinos" w:hAnsi="Tinos" w:cs="Tinos"/>
          <w:b w:val="0"/>
          <w:bCs w:val="0"/>
          <w:sz w:val="24"/>
          <w:szCs w:val="24"/>
          <w:highlight w:val="none"/>
          <w:u w:val="none"/>
        </w:rPr>
      </w:r>
    </w:p>
    <w:p>
      <w:pPr>
        <w:pStyle w:val="832"/>
        <w:jc w:val="both"/>
        <w:tabs>
          <w:tab w:val="left" w:pos="5387" w:leader="none"/>
        </w:tabs>
        <w:rPr>
          <w:rFonts w:ascii="Tinos" w:hAnsi="Tinos" w:cs="Tinos"/>
          <w:b w:val="0"/>
          <w:bCs w:val="0"/>
          <w:sz w:val="24"/>
          <w:szCs w:val="24"/>
        </w:rPr>
      </w:pPr>
      <w:r>
        <w:rPr>
          <w:rFonts w:ascii="Tinos" w:hAnsi="Tinos" w:eastAsia="Tinos" w:cs="Tinos"/>
          <w:b w:val="0"/>
          <w:bCs w:val="0"/>
          <w:sz w:val="24"/>
          <w:szCs w:val="24"/>
        </w:rPr>
      </w:r>
      <w:r>
        <w:rPr>
          <w:rFonts w:ascii="Tinos" w:hAnsi="Tinos" w:cs="Tinos"/>
          <w:b w:val="0"/>
          <w:bCs w:val="0"/>
          <w:sz w:val="24"/>
          <w:szCs w:val="24"/>
        </w:rPr>
      </w:r>
      <w:r>
        <w:rPr>
          <w:rFonts w:ascii="Tinos" w:hAnsi="Tinos" w:cs="Tinos"/>
          <w:b w:val="0"/>
          <w:bCs w:val="0"/>
          <w:sz w:val="24"/>
          <w:szCs w:val="24"/>
        </w:rPr>
      </w:r>
    </w:p>
    <w:p>
      <w:pPr>
        <w:pStyle w:val="832"/>
        <w:jc w:val="both"/>
        <w:tabs>
          <w:tab w:val="left" w:pos="5387" w:leader="none"/>
        </w:tabs>
        <w:rPr>
          <w:rFonts w:ascii="Tinos" w:hAnsi="Tinos" w:cs="Tinos"/>
          <w:b w:val="0"/>
          <w:bCs w:val="0"/>
          <w:sz w:val="24"/>
          <w:szCs w:val="24"/>
        </w:rPr>
      </w:pPr>
      <w:r>
        <w:rPr>
          <w:rFonts w:ascii="Tinos" w:hAnsi="Tinos" w:eastAsia="Tinos" w:cs="Tinos"/>
          <w:b w:val="0"/>
          <w:bCs w:val="0"/>
          <w:sz w:val="24"/>
          <w:szCs w:val="24"/>
        </w:rPr>
      </w:r>
      <w:r>
        <w:rPr>
          <w:rFonts w:ascii="Tinos" w:hAnsi="Tinos" w:cs="Tinos"/>
          <w:b w:val="0"/>
          <w:bCs w:val="0"/>
          <w:sz w:val="24"/>
          <w:szCs w:val="24"/>
        </w:rPr>
      </w:r>
      <w:r>
        <w:rPr>
          <w:rFonts w:ascii="Tinos" w:hAnsi="Tinos" w:cs="Tinos"/>
          <w:b w:val="0"/>
          <w:bCs w:val="0"/>
          <w:sz w:val="24"/>
          <w:szCs w:val="24"/>
        </w:rPr>
      </w:r>
    </w:p>
    <w:p>
      <w:pPr>
        <w:jc w:val="both"/>
        <w:tabs>
          <w:tab w:val="left" w:pos="5387" w:leader="none"/>
        </w:tabs>
        <w:rPr>
          <w:rFonts w:ascii="Tinos" w:hAnsi="Tinos" w:cs="Tinos"/>
          <w:b w:val="0"/>
          <w:bCs w:val="0"/>
          <w:sz w:val="24"/>
          <w:szCs w:val="24"/>
          <w:u w:val="none"/>
        </w:rPr>
      </w:pPr>
      <w:r>
        <w:rPr>
          <w:rFonts w:ascii="Tinos" w:hAnsi="Tinos" w:eastAsia="Tinos" w:cs="Tinos"/>
          <w:b w:val="0"/>
          <w:bCs w:val="0"/>
          <w:sz w:val="24"/>
          <w:szCs w:val="24"/>
          <w:highlight w:val="none"/>
          <w:u w:val="none"/>
        </w:rPr>
      </w:r>
      <w:r>
        <w:rPr>
          <w:rFonts w:ascii="Tinos" w:hAnsi="Tinos" w:eastAsia="Tinos" w:cs="Tinos"/>
          <w:b w:val="0"/>
          <w:bCs w:val="0"/>
          <w:sz w:val="24"/>
          <w:szCs w:val="24"/>
          <w:highlight w:val="none"/>
          <w:u w:val="none"/>
        </w:rPr>
      </w:r>
      <w:r>
        <w:rPr>
          <w:rFonts w:ascii="Tinos" w:hAnsi="Tinos" w:cs="Tinos"/>
          <w:b w:val="0"/>
          <w:bCs w:val="0"/>
          <w:sz w:val="24"/>
          <w:szCs w:val="24"/>
          <w:u w:val="none"/>
        </w:rPr>
      </w:r>
    </w:p>
    <w:p>
      <w:pPr>
        <w:jc w:val="both"/>
        <w:tabs>
          <w:tab w:val="left" w:pos="5387" w:leader="none"/>
        </w:tabs>
        <w:rPr>
          <w:rFonts w:ascii="Tinos" w:hAnsi="Tinos" w:cs="Tinos"/>
          <w:b w:val="0"/>
          <w:bCs w:val="0"/>
          <w:sz w:val="24"/>
          <w:szCs w:val="24"/>
          <w:highlight w:val="none"/>
          <w:u w:val="none"/>
        </w:rPr>
      </w:pPr>
      <w:r>
        <w:rPr>
          <w:rFonts w:ascii="Tinos" w:hAnsi="Tinos" w:eastAsia="Tinos" w:cs="Tinos"/>
          <w:b w:val="0"/>
          <w:bCs w:val="0"/>
          <w:sz w:val="24"/>
          <w:szCs w:val="24"/>
          <w:highlight w:val="none"/>
          <w:u w:val="none"/>
        </w:rPr>
      </w:r>
      <w:r>
        <w:rPr>
          <w:rFonts w:ascii="Tinos" w:hAnsi="Tinos" w:eastAsia="Tinos" w:cs="Tinos"/>
          <w:b w:val="0"/>
          <w:bCs w:val="0"/>
          <w:sz w:val="24"/>
          <w:szCs w:val="24"/>
          <w:highlight w:val="none"/>
          <w:u w:val="none"/>
        </w:rPr>
      </w:r>
      <w:r>
        <w:rPr>
          <w:rFonts w:ascii="Tinos" w:hAnsi="Tinos" w:cs="Tinos"/>
          <w:b w:val="0"/>
          <w:bCs w:val="0"/>
          <w:sz w:val="24"/>
          <w:szCs w:val="24"/>
          <w:highlight w:val="none"/>
          <w:u w:val="none"/>
        </w:rPr>
      </w:r>
    </w:p>
    <w:p>
      <w:pPr>
        <w:jc w:val="both"/>
        <w:tabs>
          <w:tab w:val="left" w:pos="5387" w:leader="none"/>
        </w:tabs>
        <w:rPr>
          <w:rFonts w:ascii="Tinos" w:hAnsi="Tinos" w:cs="Tinos"/>
          <w:b w:val="0"/>
          <w:bCs w:val="0"/>
          <w:sz w:val="24"/>
          <w:szCs w:val="24"/>
          <w:highlight w:val="none"/>
          <w:u w:val="none"/>
        </w:rPr>
      </w:pPr>
      <w:r>
        <w:rPr>
          <w:rFonts w:ascii="Tinos" w:hAnsi="Tinos" w:eastAsia="Tinos" w:cs="Tinos"/>
          <w:b w:val="0"/>
          <w:bCs w:val="0"/>
          <w:sz w:val="24"/>
          <w:szCs w:val="24"/>
          <w:highlight w:val="none"/>
          <w:u w:val="none"/>
        </w:rPr>
      </w:r>
      <w:r>
        <w:rPr>
          <w:rFonts w:ascii="Tinos" w:hAnsi="Tinos" w:eastAsia="Tinos" w:cs="Tinos"/>
          <w:b w:val="0"/>
          <w:bCs w:val="0"/>
          <w:sz w:val="24"/>
          <w:szCs w:val="24"/>
          <w:highlight w:val="none"/>
          <w:u w:val="none"/>
        </w:rPr>
      </w:r>
      <w:r>
        <w:rPr>
          <w:rFonts w:ascii="Tinos" w:hAnsi="Tinos" w:cs="Tinos"/>
          <w:b w:val="0"/>
          <w:bCs w:val="0"/>
          <w:sz w:val="24"/>
          <w:szCs w:val="24"/>
          <w:highlight w:val="none"/>
          <w:u w:val="none"/>
        </w:rPr>
      </w:r>
    </w:p>
    <w:p>
      <w:pPr>
        <w:pStyle w:val="832"/>
        <w:jc w:val="both"/>
        <w:tabs>
          <w:tab w:val="left" w:pos="5387" w:leader="none"/>
        </w:tabs>
        <w:rPr>
          <w:rFonts w:ascii="Tinos" w:hAnsi="Tinos" w:cs="Tinos"/>
          <w:b w:val="0"/>
          <w:bCs w:val="0"/>
          <w:sz w:val="24"/>
          <w:szCs w:val="24"/>
          <w:highlight w:val="none"/>
          <w:u w:val="none"/>
        </w:rPr>
      </w:pP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Начальник отдела        </w:t>
      </w:r>
      <w:r>
        <w:rPr>
          <w:rFonts w:ascii="Tinos" w:hAnsi="Tinos" w:eastAsia="Tinos" w:cs="Tinos"/>
          <w:b w:val="0"/>
          <w:bCs w:val="0"/>
          <w:sz w:val="24"/>
          <w:szCs w:val="24"/>
          <w:u w:val="single"/>
        </w:rPr>
        <w:tab/>
      </w:r>
      <w:r>
        <w:rPr>
          <w:rFonts w:ascii="Tinos" w:hAnsi="Tinos" w:eastAsia="Tinos" w:cs="Tinos"/>
          <w:b w:val="0"/>
          <w:bCs w:val="0"/>
          <w:sz w:val="24"/>
          <w:szCs w:val="24"/>
          <w:u w:val="single"/>
        </w:rPr>
        <w:t xml:space="preserve">__</w:t>
      </w:r>
      <w:r>
        <w:rPr>
          <w:rFonts w:ascii="Tinos" w:hAnsi="Tinos" w:eastAsia="Tinos" w:cs="Tinos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nos" w:hAnsi="Tinos" w:eastAsia="Tinos" w:cs="Tinos"/>
          <w:b w:val="0"/>
          <w:bCs w:val="0"/>
          <w:sz w:val="24"/>
          <w:szCs w:val="24"/>
          <w:u w:val="none"/>
        </w:rPr>
        <w:t xml:space="preserve">С.В.Тарас</w:t>
      </w:r>
      <w:r>
        <w:rPr>
          <w:rFonts w:ascii="Tinos" w:hAnsi="Tinos" w:eastAsia="Tinos" w:cs="Tinos"/>
          <w:b w:val="0"/>
          <w:bCs w:val="0"/>
          <w:sz w:val="24"/>
          <w:szCs w:val="24"/>
          <w:u w:val="none"/>
        </w:rPr>
        <w:t xml:space="preserve">ова</w:t>
      </w:r>
      <w:r>
        <w:rPr>
          <w:rFonts w:ascii="Tinos" w:hAnsi="Tinos" w:cs="Tinos"/>
          <w:b w:val="0"/>
          <w:bCs w:val="0"/>
          <w:sz w:val="24"/>
          <w:szCs w:val="24"/>
          <w:highlight w:val="none"/>
          <w:u w:val="none"/>
        </w:rPr>
      </w:r>
      <w:r>
        <w:rPr>
          <w:rFonts w:ascii="Tinos" w:hAnsi="Tinos" w:cs="Tinos"/>
          <w:b w:val="0"/>
          <w:bCs w:val="0"/>
          <w:sz w:val="24"/>
          <w:szCs w:val="24"/>
          <w:highlight w:val="none"/>
          <w:u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Heading"/>
    <w:next w:val="836"/>
    <w:link w:val="832"/>
    <w:rPr>
      <w:rFonts w:ascii="Arial" w:hAnsi="Arial"/>
      <w:b/>
      <w:sz w:val="22"/>
      <w:lang w:val="ru-RU" w:eastAsia="ru-RU" w:bidi="ar-SA"/>
    </w:rPr>
  </w:style>
  <w:style w:type="paragraph" w:styleId="837">
    <w:name w:val="Текст выноски"/>
    <w:basedOn w:val="832"/>
    <w:next w:val="837"/>
    <w:link w:val="838"/>
    <w:rPr>
      <w:rFonts w:ascii="Tahoma" w:hAnsi="Tahoma" w:cs="Tahoma"/>
      <w:sz w:val="16"/>
      <w:szCs w:val="16"/>
    </w:rPr>
  </w:style>
  <w:style w:type="character" w:styleId="838">
    <w:name w:val="Текст выноски Знак"/>
    <w:next w:val="838"/>
    <w:link w:val="837"/>
    <w:rPr>
      <w:rFonts w:ascii="Tahoma" w:hAnsi="Tahoma" w:cs="Tahoma"/>
      <w:sz w:val="16"/>
      <w:szCs w:val="16"/>
    </w:rPr>
  </w:style>
  <w:style w:type="character" w:styleId="839">
    <w:name w:val="Гиперссылка"/>
    <w:next w:val="839"/>
    <w:link w:val="832"/>
    <w:uiPriority w:val="99"/>
    <w:unhideWhenUsed/>
    <w:rPr>
      <w:color w:val="0000ff"/>
      <w:u w:val="single"/>
    </w:rPr>
  </w:style>
  <w:style w:type="character" w:styleId="840">
    <w:name w:val="Строгий"/>
    <w:next w:val="840"/>
    <w:link w:val="832"/>
    <w:uiPriority w:val="22"/>
    <w:qFormat/>
    <w:rPr>
      <w:b/>
      <w:bCs/>
    </w:rPr>
  </w:style>
  <w:style w:type="character" w:styleId="841" w:default="1">
    <w:name w:val="Default Paragraph Font"/>
    <w:uiPriority w:val="1"/>
    <w:semiHidden/>
    <w:unhideWhenUsed/>
  </w:style>
  <w:style w:type="numbering" w:styleId="842" w:default="1">
    <w:name w:val="No List"/>
    <w:uiPriority w:val="99"/>
    <w:semiHidden/>
    <w:unhideWhenUsed/>
  </w:style>
  <w:style w:type="table" w:styleId="84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gta</dc:creator>
  <cp:lastModifiedBy>gma</cp:lastModifiedBy>
  <cp:revision>43</cp:revision>
  <dcterms:created xsi:type="dcterms:W3CDTF">2012-10-10T08:44:00Z</dcterms:created>
  <dcterms:modified xsi:type="dcterms:W3CDTF">2026-01-13T05:11:26Z</dcterms:modified>
  <cp:version>1048576</cp:version>
</cp:coreProperties>
</file>